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A8" w:rsidRDefault="000B3D54">
      <w:pPr>
        <w:rPr>
          <w:sz w:val="24"/>
        </w:rPr>
      </w:pPr>
      <w:r>
        <w:rPr>
          <w:rFonts w:eastAsia="MS Mincho"/>
          <w:noProof/>
        </w:rPr>
        <w:drawing>
          <wp:inline distT="0" distB="0" distL="0" distR="0">
            <wp:extent cx="1400175" cy="990600"/>
            <wp:effectExtent l="19050" t="0" r="9525" b="0"/>
            <wp:docPr id="1" name="Picture 1" descr="RTBAV-2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BAV-2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A8" w:rsidRDefault="005164A8">
      <w:pPr>
        <w:rPr>
          <w:sz w:val="24"/>
        </w:rPr>
      </w:pPr>
      <w:r>
        <w:rPr>
          <w:sz w:val="24"/>
        </w:rPr>
        <w:t>(Insert date)</w:t>
      </w:r>
    </w:p>
    <w:p w:rsidR="005164A8" w:rsidRDefault="005164A8">
      <w:pPr>
        <w:rPr>
          <w:sz w:val="24"/>
        </w:rPr>
      </w:pPr>
    </w:p>
    <w:p w:rsidR="005164A8" w:rsidRDefault="005164A8">
      <w:pPr>
        <w:rPr>
          <w:sz w:val="24"/>
        </w:rPr>
      </w:pPr>
      <w:r>
        <w:rPr>
          <w:sz w:val="24"/>
        </w:rPr>
        <w:t>Dear (Insert name):</w:t>
      </w:r>
    </w:p>
    <w:p w:rsidR="005164A8" w:rsidRDefault="005164A8">
      <w:pPr>
        <w:rPr>
          <w:sz w:val="24"/>
        </w:rPr>
      </w:pPr>
    </w:p>
    <w:p w:rsidR="005164A8" w:rsidRDefault="005164A8">
      <w:pPr>
        <w:rPr>
          <w:sz w:val="24"/>
        </w:rPr>
      </w:pPr>
      <w:r>
        <w:rPr>
          <w:sz w:val="24"/>
        </w:rPr>
        <w:t>I am delighted to introduce you to the Refuse To Be A Victim</w:t>
      </w:r>
      <w:r>
        <w:rPr>
          <w:rFonts w:eastAsia="MS Mincho"/>
          <w:sz w:val="24"/>
          <w:vertAlign w:val="superscript"/>
        </w:rPr>
        <w:t>®</w:t>
      </w:r>
      <w:r>
        <w:rPr>
          <w:sz w:val="24"/>
        </w:rPr>
        <w:t xml:space="preserve"> crime prevention program.</w:t>
      </w:r>
    </w:p>
    <w:p w:rsidR="005164A8" w:rsidRDefault="005164A8">
      <w:pPr>
        <w:rPr>
          <w:sz w:val="24"/>
        </w:rPr>
      </w:pPr>
      <w:r>
        <w:rPr>
          <w:sz w:val="24"/>
        </w:rPr>
        <w:t>Enclosed you will find a copy of the program's brochure.</w:t>
      </w:r>
    </w:p>
    <w:p w:rsidR="005164A8" w:rsidRDefault="005164A8">
      <w:pPr>
        <w:rPr>
          <w:sz w:val="24"/>
        </w:rPr>
      </w:pPr>
    </w:p>
    <w:p w:rsidR="005164A8" w:rsidRDefault="005164A8">
      <w:pPr>
        <w:rPr>
          <w:sz w:val="24"/>
        </w:rPr>
      </w:pPr>
      <w:r>
        <w:rPr>
          <w:sz w:val="24"/>
        </w:rPr>
        <w:t>Refuse To Be A Victim</w:t>
      </w:r>
      <w:r>
        <w:rPr>
          <w:rFonts w:eastAsia="MS Mincho"/>
          <w:sz w:val="24"/>
          <w:vertAlign w:val="superscript"/>
        </w:rPr>
        <w:t>®</w:t>
      </w:r>
      <w:r>
        <w:rPr>
          <w:sz w:val="24"/>
        </w:rPr>
        <w:t xml:space="preserve"> is a </w:t>
      </w:r>
      <w:r w:rsidR="00070350">
        <w:rPr>
          <w:sz w:val="24"/>
        </w:rPr>
        <w:t xml:space="preserve">two to </w:t>
      </w:r>
      <w:r>
        <w:rPr>
          <w:sz w:val="24"/>
        </w:rPr>
        <w:t xml:space="preserve">four hour crime prevention seminar, which provides practical information geared toward awareness and avoidance of criminal </w:t>
      </w:r>
      <w:r w:rsidR="00A43CC7">
        <w:rPr>
          <w:sz w:val="24"/>
        </w:rPr>
        <w:t xml:space="preserve">confrontation. </w:t>
      </w:r>
      <w:r>
        <w:rPr>
          <w:sz w:val="24"/>
        </w:rPr>
        <w:t>Certified instructors help seminar participants better understand criminal thinking and provide tips on maximizing home, automobile, telephone, technological, and personal</w:t>
      </w:r>
      <w:r w:rsidR="00370C52">
        <w:rPr>
          <w:sz w:val="24"/>
        </w:rPr>
        <w:t xml:space="preserve"> security.  Participants</w:t>
      </w:r>
      <w:r w:rsidR="00A43CC7">
        <w:rPr>
          <w:sz w:val="24"/>
        </w:rPr>
        <w:t xml:space="preserve"> will also</w:t>
      </w:r>
      <w:r w:rsidR="00370C52">
        <w:rPr>
          <w:sz w:val="24"/>
        </w:rPr>
        <w:t xml:space="preserve"> learn information about how to easily and inexpensively create layers of safety in their everyday lives.  </w:t>
      </w:r>
      <w:r>
        <w:rPr>
          <w:sz w:val="24"/>
        </w:rPr>
        <w:t xml:space="preserve"> </w:t>
      </w:r>
    </w:p>
    <w:p w:rsidR="005164A8" w:rsidRDefault="005164A8">
      <w:pPr>
        <w:rPr>
          <w:sz w:val="24"/>
        </w:rPr>
      </w:pPr>
    </w:p>
    <w:p w:rsidR="0043448E" w:rsidRDefault="00A43CC7">
      <w:pPr>
        <w:rPr>
          <w:sz w:val="24"/>
        </w:rPr>
      </w:pPr>
      <w:r>
        <w:rPr>
          <w:sz w:val="24"/>
        </w:rPr>
        <w:t>The Refuse To Be A Victim</w:t>
      </w:r>
      <w:r>
        <w:rPr>
          <w:rFonts w:eastAsia="MS Mincho"/>
          <w:sz w:val="24"/>
          <w:vertAlign w:val="superscript"/>
        </w:rPr>
        <w:t>®</w:t>
      </w:r>
      <w:r>
        <w:rPr>
          <w:sz w:val="24"/>
        </w:rPr>
        <w:t xml:space="preserve"> program so far has </w:t>
      </w:r>
      <w:r w:rsidR="005164A8">
        <w:rPr>
          <w:sz w:val="24"/>
        </w:rPr>
        <w:t>been presented</w:t>
      </w:r>
      <w:r w:rsidR="0043448E">
        <w:rPr>
          <w:sz w:val="24"/>
        </w:rPr>
        <w:t xml:space="preserve"> to over 100,000 people</w:t>
      </w:r>
      <w:r w:rsidR="005164A8">
        <w:rPr>
          <w:sz w:val="24"/>
        </w:rPr>
        <w:t xml:space="preserve"> in all 50 states, the District of Columbia, Canada, Puerto Rico, Costa Rica, and </w:t>
      </w:r>
      <w:r w:rsidR="0043448E">
        <w:rPr>
          <w:sz w:val="24"/>
        </w:rPr>
        <w:t xml:space="preserve">other countries. </w:t>
      </w:r>
      <w:bookmarkStart w:id="0" w:name="_GoBack"/>
      <w:bookmarkEnd w:id="0"/>
    </w:p>
    <w:p w:rsidR="0043448E" w:rsidRDefault="0043448E">
      <w:pPr>
        <w:rPr>
          <w:sz w:val="24"/>
        </w:rPr>
      </w:pPr>
    </w:p>
    <w:p w:rsidR="005164A8" w:rsidRDefault="005164A8">
      <w:pPr>
        <w:rPr>
          <w:sz w:val="24"/>
        </w:rPr>
      </w:pPr>
      <w:r>
        <w:rPr>
          <w:sz w:val="24"/>
        </w:rPr>
        <w:t>As a Refuse To Be A Victim</w:t>
      </w:r>
      <w:r>
        <w:rPr>
          <w:rFonts w:eastAsia="MS Mincho"/>
          <w:sz w:val="24"/>
          <w:vertAlign w:val="superscript"/>
        </w:rPr>
        <w:t>®</w:t>
      </w:r>
      <w:r>
        <w:rPr>
          <w:sz w:val="24"/>
        </w:rPr>
        <w:t xml:space="preserve"> certified instructor, I will assist you or others interested in organizing a public or private s</w:t>
      </w:r>
      <w:r w:rsidR="00A43CC7">
        <w:rPr>
          <w:sz w:val="24"/>
        </w:rPr>
        <w:t xml:space="preserve">eminar in your community, </w:t>
      </w:r>
      <w:r>
        <w:rPr>
          <w:sz w:val="24"/>
        </w:rPr>
        <w:t>organization, or business.  If you should have any questions about Refuse To Be A Victim</w:t>
      </w:r>
      <w:r>
        <w:rPr>
          <w:rFonts w:eastAsia="MS Mincho"/>
          <w:sz w:val="24"/>
          <w:vertAlign w:val="superscript"/>
        </w:rPr>
        <w:t>®</w:t>
      </w:r>
      <w:r>
        <w:rPr>
          <w:sz w:val="24"/>
        </w:rPr>
        <w:t>, please contact me at (Insert your telephone number).  I look forward to working with you in the future.</w:t>
      </w:r>
    </w:p>
    <w:p w:rsidR="005164A8" w:rsidRDefault="005164A8">
      <w:pPr>
        <w:rPr>
          <w:sz w:val="24"/>
        </w:rPr>
      </w:pPr>
    </w:p>
    <w:p w:rsidR="005164A8" w:rsidRDefault="005164A8">
      <w:pPr>
        <w:rPr>
          <w:sz w:val="24"/>
        </w:rPr>
      </w:pPr>
      <w:r>
        <w:rPr>
          <w:sz w:val="24"/>
        </w:rPr>
        <w:t>Thank you again for your interest and remember to stay alert and stay safe!</w:t>
      </w:r>
    </w:p>
    <w:p w:rsidR="005164A8" w:rsidRDefault="005164A8">
      <w:pPr>
        <w:rPr>
          <w:sz w:val="24"/>
        </w:rPr>
      </w:pPr>
    </w:p>
    <w:p w:rsidR="005164A8" w:rsidRDefault="005164A8">
      <w:pPr>
        <w:rPr>
          <w:sz w:val="24"/>
        </w:rPr>
      </w:pPr>
      <w:r>
        <w:rPr>
          <w:sz w:val="24"/>
        </w:rPr>
        <w:t>Sincerely,</w:t>
      </w:r>
    </w:p>
    <w:p w:rsidR="005164A8" w:rsidRDefault="005164A8">
      <w:pPr>
        <w:rPr>
          <w:sz w:val="24"/>
        </w:rPr>
      </w:pPr>
      <w:r>
        <w:rPr>
          <w:sz w:val="24"/>
        </w:rPr>
        <w:t>(Your name)</w:t>
      </w:r>
    </w:p>
    <w:p w:rsidR="005164A8" w:rsidRDefault="005164A8">
      <w:pPr>
        <w:rPr>
          <w:sz w:val="24"/>
        </w:rPr>
      </w:pPr>
      <w:r>
        <w:rPr>
          <w:sz w:val="24"/>
        </w:rPr>
        <w:t xml:space="preserve">Refuse To Be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Victim</w:t>
      </w:r>
      <w:r>
        <w:rPr>
          <w:rFonts w:eastAsia="MS Mincho"/>
          <w:sz w:val="24"/>
          <w:vertAlign w:val="superscript"/>
        </w:rPr>
        <w:t>®</w:t>
      </w:r>
      <w:r>
        <w:rPr>
          <w:sz w:val="24"/>
        </w:rPr>
        <w:t xml:space="preserve"> Certified Instructor</w:t>
      </w:r>
    </w:p>
    <w:p w:rsidR="00A43CC7" w:rsidRDefault="00A43CC7">
      <w:pPr>
        <w:rPr>
          <w:sz w:val="24"/>
        </w:rPr>
      </w:pPr>
      <w:r>
        <w:rPr>
          <w:sz w:val="24"/>
        </w:rPr>
        <w:t>(Insert Email)</w:t>
      </w:r>
    </w:p>
    <w:p w:rsidR="00A43CC7" w:rsidRDefault="00A43CC7">
      <w:pPr>
        <w:rPr>
          <w:sz w:val="24"/>
        </w:rPr>
      </w:pPr>
      <w:r>
        <w:rPr>
          <w:sz w:val="24"/>
        </w:rPr>
        <w:t>(Insert Phone Number)</w:t>
      </w:r>
    </w:p>
    <w:sectPr w:rsidR="00A43CC7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3A0A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CE47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9230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4E01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EA95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E672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0678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1215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8E5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1CA6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A8"/>
    <w:rsid w:val="000016EE"/>
    <w:rsid w:val="00070350"/>
    <w:rsid w:val="000B3D54"/>
    <w:rsid w:val="00370C52"/>
    <w:rsid w:val="0043448E"/>
    <w:rsid w:val="005164A8"/>
    <w:rsid w:val="00A43CC7"/>
    <w:rsid w:val="00C9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2C38FC-F2EA-4E39-8A31-D29260C6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date)</vt:lpstr>
    </vt:vector>
  </TitlesOfParts>
  <Company>National Rifle Association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date)</dc:title>
  <dc:subject/>
  <dc:creator>Program Coordinator</dc:creator>
  <cp:keywords/>
  <dc:description/>
  <cp:lastModifiedBy>Lipp, Eric</cp:lastModifiedBy>
  <cp:revision>6</cp:revision>
  <cp:lastPrinted>2015-04-30T19:20:00Z</cp:lastPrinted>
  <dcterms:created xsi:type="dcterms:W3CDTF">2015-04-24T15:42:00Z</dcterms:created>
  <dcterms:modified xsi:type="dcterms:W3CDTF">2019-06-04T19:40:00Z</dcterms:modified>
</cp:coreProperties>
</file>